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1A26" w14:textId="77777777" w:rsidR="00C820D2" w:rsidRPr="00295187" w:rsidRDefault="00C820D2" w:rsidP="00C820D2">
      <w:pPr>
        <w:pStyle w:val="berschrift3"/>
        <w:rPr>
          <w:lang w:val="en-GB" w:eastAsia="de-DE"/>
        </w:rPr>
      </w:pPr>
      <w:r w:rsidRPr="00295187">
        <w:rPr>
          <w:lang w:val="en-GB"/>
        </w:rPr>
        <w:t xml:space="preserve">1. </w:t>
      </w:r>
      <w:r w:rsidRPr="00295187">
        <w:rPr>
          <w:lang w:val="en-GB" w:eastAsia="de-DE"/>
        </w:rPr>
        <w:t>Case Study: Understanding Online Communication - Features and Challenges</w:t>
      </w:r>
    </w:p>
    <w:p w14:paraId="1820F721" w14:textId="77777777" w:rsidR="00C820D2" w:rsidRPr="0029518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295187">
        <w:rPr>
          <w:rFonts w:ascii="Times New Roman" w:eastAsia="Times New Roman" w:hAnsi="Times New Roman" w:cs="Times New Roman"/>
          <w:i/>
          <w:iCs/>
          <w:sz w:val="24"/>
          <w:szCs w:val="24"/>
          <w:lang w:val="en-GB" w:eastAsia="de-DE"/>
        </w:rPr>
        <w:t>Case Study: "Misunderstandings in Social Networks"</w:t>
      </w:r>
    </w:p>
    <w:p w14:paraId="43B55FDD" w14:textId="77777777" w:rsidR="00C820D2" w:rsidRPr="0029518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295187">
        <w:rPr>
          <w:rFonts w:ascii="Times New Roman" w:eastAsia="Times New Roman" w:hAnsi="Times New Roman" w:cs="Times New Roman"/>
          <w:b/>
          <w:bCs/>
          <w:sz w:val="24"/>
          <w:szCs w:val="24"/>
          <w:lang w:val="en-GB" w:eastAsia="de-DE"/>
        </w:rPr>
        <w:t>Situation:</w:t>
      </w:r>
      <w:r w:rsidRPr="00295187">
        <w:rPr>
          <w:rFonts w:ascii="Times New Roman" w:eastAsia="Times New Roman" w:hAnsi="Times New Roman" w:cs="Times New Roman"/>
          <w:sz w:val="24"/>
          <w:szCs w:val="24"/>
          <w:lang w:val="en-GB" w:eastAsia="de-DE"/>
        </w:rPr>
        <w:t xml:space="preserve"> Anna regularly posts on a social network. One day, a friend misinterprets one of her posts, leading to a series of misunderstandings and conflicts.</w:t>
      </w:r>
    </w:p>
    <w:p w14:paraId="202B87F0" w14:textId="77777777" w:rsidR="00C820D2" w:rsidRPr="0029518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295187">
        <w:rPr>
          <w:rFonts w:ascii="Times New Roman" w:eastAsia="Times New Roman" w:hAnsi="Times New Roman" w:cs="Times New Roman"/>
          <w:b/>
          <w:bCs/>
          <w:sz w:val="24"/>
          <w:szCs w:val="24"/>
          <w:lang w:val="en-GB" w:eastAsia="de-DE"/>
        </w:rPr>
        <w:t>Learning Objective:</w:t>
      </w:r>
      <w:r w:rsidRPr="00295187">
        <w:rPr>
          <w:rFonts w:ascii="Times New Roman" w:eastAsia="Times New Roman" w:hAnsi="Times New Roman" w:cs="Times New Roman"/>
          <w:sz w:val="24"/>
          <w:szCs w:val="24"/>
          <w:lang w:val="en-GB" w:eastAsia="de-DE"/>
        </w:rPr>
        <w:t xml:space="preserve"> Students should recognize how easily misunderstandings can arise in online communication and understand the importance of clear expression and context.</w:t>
      </w:r>
    </w:p>
    <w:p w14:paraId="410AD62F" w14:textId="77777777" w:rsidR="00C820D2" w:rsidRPr="00295187" w:rsidRDefault="00C820D2" w:rsidP="00C820D2">
      <w:pPr>
        <w:spacing w:before="100" w:beforeAutospacing="1" w:after="100" w:afterAutospacing="1" w:line="240" w:lineRule="auto"/>
        <w:rPr>
          <w:rFonts w:ascii="Times New Roman" w:eastAsia="Times New Roman" w:hAnsi="Times New Roman" w:cs="Times New Roman"/>
          <w:sz w:val="24"/>
          <w:szCs w:val="24"/>
          <w:lang w:val="de-DE" w:eastAsia="de-DE"/>
        </w:rPr>
      </w:pPr>
      <w:r w:rsidRPr="00295187">
        <w:rPr>
          <w:rFonts w:ascii="Times New Roman" w:eastAsia="Times New Roman" w:hAnsi="Times New Roman" w:cs="Times New Roman"/>
          <w:b/>
          <w:bCs/>
          <w:sz w:val="24"/>
          <w:szCs w:val="24"/>
          <w:lang w:val="de-DE" w:eastAsia="de-DE"/>
        </w:rPr>
        <w:t>Solution Approach:</w:t>
      </w:r>
    </w:p>
    <w:p w14:paraId="57C7944D" w14:textId="77777777" w:rsidR="00C820D2" w:rsidRPr="00295187" w:rsidRDefault="00C820D2" w:rsidP="00C820D2">
      <w:pPr>
        <w:numPr>
          <w:ilvl w:val="0"/>
          <w:numId w:val="1"/>
        </w:numPr>
        <w:spacing w:before="100" w:beforeAutospacing="1" w:after="100" w:afterAutospacing="1" w:line="240" w:lineRule="auto"/>
        <w:rPr>
          <w:rFonts w:ascii="Times New Roman" w:eastAsia="Times New Roman" w:hAnsi="Times New Roman" w:cs="Times New Roman"/>
          <w:sz w:val="24"/>
          <w:szCs w:val="24"/>
          <w:lang w:val="de-DE" w:eastAsia="de-DE"/>
        </w:rPr>
      </w:pPr>
      <w:r w:rsidRPr="00295187">
        <w:rPr>
          <w:rFonts w:ascii="Times New Roman" w:eastAsia="Times New Roman" w:hAnsi="Times New Roman" w:cs="Times New Roman"/>
          <w:b/>
          <w:bCs/>
          <w:sz w:val="24"/>
          <w:szCs w:val="24"/>
          <w:lang w:val="en-GB" w:eastAsia="de-DE"/>
        </w:rPr>
        <w:t>Communication Training:</w:t>
      </w:r>
      <w:r w:rsidRPr="00295187">
        <w:rPr>
          <w:rFonts w:ascii="Times New Roman" w:eastAsia="Times New Roman" w:hAnsi="Times New Roman" w:cs="Times New Roman"/>
          <w:sz w:val="24"/>
          <w:szCs w:val="24"/>
          <w:lang w:val="en-GB" w:eastAsia="de-DE"/>
        </w:rPr>
        <w:t xml:space="preserve"> Anna and her friends undergo communication training to learn how to formulate their posts clearly and unambiguously. </w:t>
      </w:r>
      <w:r w:rsidRPr="00295187">
        <w:rPr>
          <w:rFonts w:ascii="Times New Roman" w:eastAsia="Times New Roman" w:hAnsi="Times New Roman" w:cs="Times New Roman"/>
          <w:sz w:val="24"/>
          <w:szCs w:val="24"/>
          <w:lang w:val="de-DE" w:eastAsia="de-DE"/>
        </w:rPr>
        <w:t>This includes using clear language and avoiding ambiguities.</w:t>
      </w:r>
    </w:p>
    <w:p w14:paraId="1E9135E7" w14:textId="77777777" w:rsidR="00C820D2" w:rsidRPr="00295187" w:rsidRDefault="00C820D2" w:rsidP="00C820D2">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de-DE"/>
        </w:rPr>
      </w:pPr>
      <w:r w:rsidRPr="00295187">
        <w:rPr>
          <w:rFonts w:ascii="Times New Roman" w:eastAsia="Times New Roman" w:hAnsi="Times New Roman" w:cs="Times New Roman"/>
          <w:b/>
          <w:bCs/>
          <w:sz w:val="24"/>
          <w:szCs w:val="24"/>
          <w:lang w:val="en-GB" w:eastAsia="de-DE"/>
        </w:rPr>
        <w:t>Contextual Communication:</w:t>
      </w:r>
      <w:r w:rsidRPr="00295187">
        <w:rPr>
          <w:rFonts w:ascii="Times New Roman" w:eastAsia="Times New Roman" w:hAnsi="Times New Roman" w:cs="Times New Roman"/>
          <w:sz w:val="24"/>
          <w:szCs w:val="24"/>
          <w:lang w:val="en-GB" w:eastAsia="de-DE"/>
        </w:rPr>
        <w:t xml:space="preserve"> Anna is encouraged to add context information to her posts to avoid misinterpretations. Providing background or additional details can help others better understand the intended message.</w:t>
      </w:r>
    </w:p>
    <w:p w14:paraId="43CD8FEC" w14:textId="77777777" w:rsidR="00C820D2" w:rsidRPr="00295187" w:rsidRDefault="00C820D2" w:rsidP="00C820D2">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de-DE"/>
        </w:rPr>
      </w:pPr>
      <w:r w:rsidRPr="00295187">
        <w:rPr>
          <w:rFonts w:ascii="Times New Roman" w:eastAsia="Times New Roman" w:hAnsi="Times New Roman" w:cs="Times New Roman"/>
          <w:b/>
          <w:bCs/>
          <w:sz w:val="24"/>
          <w:szCs w:val="24"/>
          <w:lang w:val="en-GB" w:eastAsia="de-DE"/>
        </w:rPr>
        <w:t>Feedback and Clarification:</w:t>
      </w:r>
      <w:r w:rsidRPr="00295187">
        <w:rPr>
          <w:rFonts w:ascii="Times New Roman" w:eastAsia="Times New Roman" w:hAnsi="Times New Roman" w:cs="Times New Roman"/>
          <w:sz w:val="24"/>
          <w:szCs w:val="24"/>
          <w:lang w:val="en-GB" w:eastAsia="de-DE"/>
        </w:rPr>
        <w:t xml:space="preserve"> Friends are encouraged to seek clarification when in doubt instead of jumping to conclusions. Open communication channels for questions and discussions can prevent unnecessary conflicts.</w:t>
      </w:r>
    </w:p>
    <w:p w14:paraId="401722A2" w14:textId="77777777" w:rsidR="00C820D2" w:rsidRPr="00295187" w:rsidRDefault="00C820D2" w:rsidP="00C820D2">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de-DE"/>
        </w:rPr>
      </w:pPr>
      <w:r w:rsidRPr="00295187">
        <w:rPr>
          <w:rFonts w:ascii="Times New Roman" w:eastAsia="Times New Roman" w:hAnsi="Times New Roman" w:cs="Times New Roman"/>
          <w:b/>
          <w:bCs/>
          <w:sz w:val="24"/>
          <w:szCs w:val="24"/>
          <w:lang w:val="en-GB" w:eastAsia="de-DE"/>
        </w:rPr>
        <w:t>Media Literacy Workshop:</w:t>
      </w:r>
      <w:r w:rsidRPr="00295187">
        <w:rPr>
          <w:rFonts w:ascii="Times New Roman" w:eastAsia="Times New Roman" w:hAnsi="Times New Roman" w:cs="Times New Roman"/>
          <w:sz w:val="24"/>
          <w:szCs w:val="24"/>
          <w:lang w:val="en-GB" w:eastAsia="de-DE"/>
        </w:rPr>
        <w:t xml:space="preserve"> Conduct a media literacy workshop highlighting how messages can be interpreted differently online and emphasizing the importance of being aware of the impact of their posts. This workshop can also cover topics such as recognizing online tone, understanding the influence of visuals, and being mindful of the audience.</w:t>
      </w:r>
    </w:p>
    <w:p w14:paraId="529868C8" w14:textId="77777777" w:rsidR="00C820D2" w:rsidRPr="0029518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295187">
        <w:rPr>
          <w:rFonts w:ascii="Times New Roman" w:eastAsia="Times New Roman" w:hAnsi="Times New Roman" w:cs="Times New Roman"/>
          <w:sz w:val="24"/>
          <w:szCs w:val="24"/>
          <w:lang w:val="en-GB" w:eastAsia="de-DE"/>
        </w:rPr>
        <w:t>By addressing these aspects, the goal is to enhance the participants' understanding of effective online communication, reduce the likelihood of misunderstandings, and foster a more positive and constructive online environment.</w:t>
      </w:r>
    </w:p>
    <w:p w14:paraId="3BF8A8E2" w14:textId="77777777" w:rsidR="00C820D2" w:rsidRPr="00EA6BC7" w:rsidRDefault="00C820D2" w:rsidP="00C820D2">
      <w:pPr>
        <w:pStyle w:val="berschrift3"/>
        <w:rPr>
          <w:lang w:val="en-GB" w:eastAsia="de-DE"/>
        </w:rPr>
      </w:pPr>
      <w:r w:rsidRPr="00EA6BC7">
        <w:rPr>
          <w:lang w:val="en-GB"/>
        </w:rPr>
        <w:t xml:space="preserve">2. </w:t>
      </w:r>
      <w:r w:rsidRPr="00EA6BC7">
        <w:rPr>
          <w:lang w:val="en-GB" w:eastAsia="de-DE"/>
        </w:rPr>
        <w:t>Case Study: Awareness of Technostress - Stress Factors in the Digital Space</w:t>
      </w:r>
    </w:p>
    <w:p w14:paraId="4D73B2FA"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i/>
          <w:iCs/>
          <w:sz w:val="24"/>
          <w:szCs w:val="24"/>
          <w:lang w:val="en-GB" w:eastAsia="de-DE"/>
        </w:rPr>
        <w:t>Case Study: "Excessive Screen Time"</w:t>
      </w:r>
    </w:p>
    <w:p w14:paraId="6AA60898"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Situation:</w:t>
      </w:r>
      <w:r w:rsidRPr="00EA6BC7">
        <w:rPr>
          <w:rFonts w:ascii="Times New Roman" w:eastAsia="Times New Roman" w:hAnsi="Times New Roman" w:cs="Times New Roman"/>
          <w:sz w:val="24"/>
          <w:szCs w:val="24"/>
          <w:lang w:val="en-GB" w:eastAsia="de-DE"/>
        </w:rPr>
        <w:t xml:space="preserve"> Max spends several hours daily playing online games and on social media. He notices increasing sleep problems and difficulties concentrating.</w:t>
      </w:r>
    </w:p>
    <w:p w14:paraId="7EA49F02"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Learning Objective:</w:t>
      </w:r>
      <w:r w:rsidRPr="00EA6BC7">
        <w:rPr>
          <w:rFonts w:ascii="Times New Roman" w:eastAsia="Times New Roman" w:hAnsi="Times New Roman" w:cs="Times New Roman"/>
          <w:sz w:val="24"/>
          <w:szCs w:val="24"/>
          <w:lang w:val="en-GB" w:eastAsia="de-DE"/>
        </w:rPr>
        <w:t xml:space="preserve"> Students should understand how excessive screen time and constant online presence can lead to technostress and recognize the importance of taking breaks.</w:t>
      </w:r>
    </w:p>
    <w:p w14:paraId="0C75103B"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de-DE" w:eastAsia="de-DE"/>
        </w:rPr>
      </w:pPr>
      <w:r w:rsidRPr="00EA6BC7">
        <w:rPr>
          <w:rFonts w:ascii="Times New Roman" w:eastAsia="Times New Roman" w:hAnsi="Times New Roman" w:cs="Times New Roman"/>
          <w:b/>
          <w:bCs/>
          <w:sz w:val="24"/>
          <w:szCs w:val="24"/>
          <w:lang w:val="de-DE" w:eastAsia="de-DE"/>
        </w:rPr>
        <w:t>Solution Approach:</w:t>
      </w:r>
    </w:p>
    <w:p w14:paraId="01FC6EB2" w14:textId="77777777" w:rsidR="00C820D2" w:rsidRPr="00EA6BC7" w:rsidRDefault="00C820D2" w:rsidP="00C820D2">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Time Management Training:</w:t>
      </w:r>
      <w:r w:rsidRPr="00EA6BC7">
        <w:rPr>
          <w:rFonts w:ascii="Times New Roman" w:eastAsia="Times New Roman" w:hAnsi="Times New Roman" w:cs="Times New Roman"/>
          <w:sz w:val="24"/>
          <w:szCs w:val="24"/>
          <w:lang w:val="en-GB" w:eastAsia="de-DE"/>
        </w:rPr>
        <w:t xml:space="preserve"> Max undergoes time management training to learn how to plan his screen time effectively. This includes setting limits, scheduling breaks, and prioritizing offline activities.</w:t>
      </w:r>
    </w:p>
    <w:p w14:paraId="4C2F4C2D" w14:textId="77777777" w:rsidR="00C820D2" w:rsidRPr="00EA6BC7" w:rsidRDefault="00C820D2" w:rsidP="00C820D2">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lastRenderedPageBreak/>
        <w:t>Offline Activities:</w:t>
      </w:r>
      <w:r w:rsidRPr="00EA6BC7">
        <w:rPr>
          <w:rFonts w:ascii="Times New Roman" w:eastAsia="Times New Roman" w:hAnsi="Times New Roman" w:cs="Times New Roman"/>
          <w:sz w:val="24"/>
          <w:szCs w:val="24"/>
          <w:lang w:val="en-GB" w:eastAsia="de-DE"/>
        </w:rPr>
        <w:t xml:space="preserve"> Max is encouraged to develop hobbies and engage in activities outside the digital space. This helps in providing a balance between online and offline experiences.</w:t>
      </w:r>
    </w:p>
    <w:p w14:paraId="4D8A25F4" w14:textId="77777777" w:rsidR="00C820D2" w:rsidRPr="00EA6BC7" w:rsidRDefault="00C820D2" w:rsidP="00C820D2">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Sleep Hygiene:</w:t>
      </w:r>
      <w:r w:rsidRPr="00EA6BC7">
        <w:rPr>
          <w:rFonts w:ascii="Times New Roman" w:eastAsia="Times New Roman" w:hAnsi="Times New Roman" w:cs="Times New Roman"/>
          <w:sz w:val="24"/>
          <w:szCs w:val="24"/>
          <w:lang w:val="en-GB" w:eastAsia="de-DE"/>
        </w:rPr>
        <w:t xml:space="preserve"> Strategies for improving sleep quality are discussed, such as avoiding screens before bedtime. Max learns about the impact of blue light emitted by screens on sleep and implements changes to his pre-sleep routine.</w:t>
      </w:r>
    </w:p>
    <w:p w14:paraId="47DED6AF" w14:textId="77777777" w:rsidR="00C820D2" w:rsidRPr="00EA6BC7" w:rsidRDefault="00C820D2" w:rsidP="00C820D2">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Awareness Workshops:</w:t>
      </w:r>
      <w:r w:rsidRPr="00EA6BC7">
        <w:rPr>
          <w:rFonts w:ascii="Times New Roman" w:eastAsia="Times New Roman" w:hAnsi="Times New Roman" w:cs="Times New Roman"/>
          <w:sz w:val="24"/>
          <w:szCs w:val="24"/>
          <w:lang w:val="en-GB" w:eastAsia="de-DE"/>
        </w:rPr>
        <w:t xml:space="preserve"> Conduct workshops to raise awareness about how digital media can affect well-being. These workshops emphasize the importance of finding a balance in screen time, understanding the signs of technostress, and promoting overall mental health.</w:t>
      </w:r>
    </w:p>
    <w:p w14:paraId="4ADED7A2"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sz w:val="24"/>
          <w:szCs w:val="24"/>
          <w:lang w:val="en-GB" w:eastAsia="de-DE"/>
        </w:rPr>
        <w:t>By addressing these aspects, the goal is to help Max and the students understand the potential negative effects of excessive screen time, encourage healthier digital habits, and promote a balanced lifestyle.</w:t>
      </w:r>
    </w:p>
    <w:p w14:paraId="62033672" w14:textId="77777777" w:rsidR="00C820D2" w:rsidRPr="00EA6BC7" w:rsidRDefault="00C820D2" w:rsidP="00C820D2">
      <w:pPr>
        <w:pStyle w:val="berschrift3"/>
        <w:rPr>
          <w:lang w:val="en-GB" w:eastAsia="de-DE"/>
        </w:rPr>
      </w:pPr>
      <w:r w:rsidRPr="00EA6BC7">
        <w:rPr>
          <w:lang w:val="en-GB"/>
        </w:rPr>
        <w:t xml:space="preserve">3. </w:t>
      </w:r>
      <w:r w:rsidRPr="00EA6BC7">
        <w:rPr>
          <w:lang w:val="en-GB" w:eastAsia="de-DE"/>
        </w:rPr>
        <w:t>Case Study: Stress Management Strategies - Techniques and Methods</w:t>
      </w:r>
    </w:p>
    <w:p w14:paraId="304C9007"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i/>
          <w:iCs/>
          <w:sz w:val="24"/>
          <w:szCs w:val="24"/>
          <w:lang w:val="en-GB" w:eastAsia="de-DE"/>
        </w:rPr>
        <w:t>Case Study: "Digital Detox"</w:t>
      </w:r>
    </w:p>
    <w:p w14:paraId="043E2381"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Situation:</w:t>
      </w:r>
      <w:r w:rsidRPr="00EA6BC7">
        <w:rPr>
          <w:rFonts w:ascii="Times New Roman" w:eastAsia="Times New Roman" w:hAnsi="Times New Roman" w:cs="Times New Roman"/>
          <w:sz w:val="24"/>
          <w:szCs w:val="24"/>
          <w:lang w:val="en-GB" w:eastAsia="de-DE"/>
        </w:rPr>
        <w:t xml:space="preserve"> Lisa decides to consciously take breaks from her digital devices to reduce stress.</w:t>
      </w:r>
    </w:p>
    <w:p w14:paraId="5EE4BFDD"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Learning Objective:</w:t>
      </w:r>
      <w:r w:rsidRPr="00EA6BC7">
        <w:rPr>
          <w:rFonts w:ascii="Times New Roman" w:eastAsia="Times New Roman" w:hAnsi="Times New Roman" w:cs="Times New Roman"/>
          <w:sz w:val="24"/>
          <w:szCs w:val="24"/>
          <w:lang w:val="en-GB" w:eastAsia="de-DE"/>
        </w:rPr>
        <w:t xml:space="preserve"> Students will learn various methods to cope with technostress, such as digital detox, conscious usage, and time management.</w:t>
      </w:r>
    </w:p>
    <w:p w14:paraId="08A15D60"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de-DE" w:eastAsia="de-DE"/>
        </w:rPr>
      </w:pPr>
      <w:r w:rsidRPr="00EA6BC7">
        <w:rPr>
          <w:rFonts w:ascii="Times New Roman" w:eastAsia="Times New Roman" w:hAnsi="Times New Roman" w:cs="Times New Roman"/>
          <w:b/>
          <w:bCs/>
          <w:sz w:val="24"/>
          <w:szCs w:val="24"/>
          <w:lang w:val="de-DE" w:eastAsia="de-DE"/>
        </w:rPr>
        <w:t>Solution Approach:</w:t>
      </w:r>
    </w:p>
    <w:p w14:paraId="3187E86B" w14:textId="77777777" w:rsidR="00C820D2" w:rsidRPr="00EA6BC7" w:rsidRDefault="00C820D2" w:rsidP="00C820D2">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Planning Digital Breaks:</w:t>
      </w:r>
      <w:r w:rsidRPr="00EA6BC7">
        <w:rPr>
          <w:rFonts w:ascii="Times New Roman" w:eastAsia="Times New Roman" w:hAnsi="Times New Roman" w:cs="Times New Roman"/>
          <w:sz w:val="24"/>
          <w:szCs w:val="24"/>
          <w:lang w:val="en-GB" w:eastAsia="de-DE"/>
        </w:rPr>
        <w:t xml:space="preserve"> Lisa is assisted in setting specific times during the day when she consciously goes offline. This involves creating a schedule that allows for designated periods without digital devices.</w:t>
      </w:r>
    </w:p>
    <w:p w14:paraId="45EC21B8" w14:textId="77777777" w:rsidR="00C820D2" w:rsidRPr="00EA6BC7" w:rsidRDefault="00C820D2" w:rsidP="00C820D2">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Alternatives to Digital Activities:</w:t>
      </w:r>
      <w:r w:rsidRPr="00EA6BC7">
        <w:rPr>
          <w:rFonts w:ascii="Times New Roman" w:eastAsia="Times New Roman" w:hAnsi="Times New Roman" w:cs="Times New Roman"/>
          <w:sz w:val="24"/>
          <w:szCs w:val="24"/>
          <w:lang w:val="en-GB" w:eastAsia="de-DE"/>
        </w:rPr>
        <w:t xml:space="preserve"> Lisa discovers new hobbies and activities that she can enjoy without the use of digital devices. This helps diversify her interests and provides a healthy balance between online and offline pursuits.</w:t>
      </w:r>
    </w:p>
    <w:p w14:paraId="0ED66950" w14:textId="77777777" w:rsidR="00C820D2" w:rsidRPr="00EA6BC7" w:rsidRDefault="00C820D2" w:rsidP="00C820D2">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Reflection and Self-Observation:</w:t>
      </w:r>
      <w:r w:rsidRPr="00EA6BC7">
        <w:rPr>
          <w:rFonts w:ascii="Times New Roman" w:eastAsia="Times New Roman" w:hAnsi="Times New Roman" w:cs="Times New Roman"/>
          <w:sz w:val="24"/>
          <w:szCs w:val="24"/>
          <w:lang w:val="en-GB" w:eastAsia="de-DE"/>
        </w:rPr>
        <w:t xml:space="preserve"> Lisa maintains a journal to record her experiences and feelings during the digital detox. Reflecting on the process allows her to understand the impact of reduced screen time on her well-being.</w:t>
      </w:r>
    </w:p>
    <w:p w14:paraId="5292D0E4" w14:textId="77777777" w:rsidR="00C820D2" w:rsidRPr="00EA6BC7" w:rsidRDefault="00C820D2" w:rsidP="00C820D2">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Group Discussions:</w:t>
      </w:r>
      <w:r w:rsidRPr="00EA6BC7">
        <w:rPr>
          <w:rFonts w:ascii="Times New Roman" w:eastAsia="Times New Roman" w:hAnsi="Times New Roman" w:cs="Times New Roman"/>
          <w:sz w:val="24"/>
          <w:szCs w:val="24"/>
          <w:lang w:val="en-GB" w:eastAsia="de-DE"/>
        </w:rPr>
        <w:t xml:space="preserve"> Engaging in group discussions, Lisa shares her experiences, challenges, and successes with others who are also implementing digital detox strategies. This collaborative approach fosters a supportive environment and encourages the exchange of ideas.</w:t>
      </w:r>
    </w:p>
    <w:p w14:paraId="6564A8D2"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sz w:val="24"/>
          <w:szCs w:val="24"/>
          <w:lang w:val="en-GB" w:eastAsia="de-DE"/>
        </w:rPr>
        <w:t>By implementing these strategies, the goal is to help Lisa and the students understand the importance of taking breaks from digital devices, explore alternative activities, and develop a mindful approach to technology usage for better stress management.</w:t>
      </w:r>
    </w:p>
    <w:p w14:paraId="61AD7301" w14:textId="77777777" w:rsidR="00C820D2" w:rsidRPr="00EA6BC7" w:rsidRDefault="00C820D2" w:rsidP="00C820D2">
      <w:pPr>
        <w:pStyle w:val="berschrift3"/>
        <w:rPr>
          <w:lang w:val="en-GB" w:eastAsia="de-DE"/>
        </w:rPr>
      </w:pPr>
      <w:r w:rsidRPr="00EA6BC7">
        <w:rPr>
          <w:lang w:val="en-GB" w:eastAsia="de-DE"/>
        </w:rPr>
        <w:t>4. Case Study: Promoting Social Skills - Communication in Online Environments</w:t>
      </w:r>
    </w:p>
    <w:p w14:paraId="5621CAB9"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i/>
          <w:iCs/>
          <w:sz w:val="24"/>
          <w:szCs w:val="24"/>
          <w:lang w:val="en-GB" w:eastAsia="de-DE"/>
        </w:rPr>
        <w:t>Case Study: "Online Group Project"</w:t>
      </w:r>
    </w:p>
    <w:p w14:paraId="696B017B"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lastRenderedPageBreak/>
        <w:t>Situation:</w:t>
      </w:r>
      <w:r w:rsidRPr="00EA6BC7">
        <w:rPr>
          <w:rFonts w:ascii="Times New Roman" w:eastAsia="Times New Roman" w:hAnsi="Times New Roman" w:cs="Times New Roman"/>
          <w:sz w:val="24"/>
          <w:szCs w:val="24"/>
          <w:lang w:val="en-GB" w:eastAsia="de-DE"/>
        </w:rPr>
        <w:t xml:space="preserve"> A group of students is working online on a project. They need to develop effective communication strategies to avoid misunderstandings and collaborate.</w:t>
      </w:r>
    </w:p>
    <w:p w14:paraId="4924C990"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Learning Objective:</w:t>
      </w:r>
      <w:r w:rsidRPr="00EA6BC7">
        <w:rPr>
          <w:rFonts w:ascii="Times New Roman" w:eastAsia="Times New Roman" w:hAnsi="Times New Roman" w:cs="Times New Roman"/>
          <w:sz w:val="24"/>
          <w:szCs w:val="24"/>
          <w:lang w:val="en-GB" w:eastAsia="de-DE"/>
        </w:rPr>
        <w:t xml:space="preserve"> Students will learn how to communicate effectively and empathetically in a digital environment and utilize digital tools to enhance teamwork.</w:t>
      </w:r>
    </w:p>
    <w:p w14:paraId="23557926"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de-DE" w:eastAsia="de-DE"/>
        </w:rPr>
      </w:pPr>
      <w:r w:rsidRPr="00EA6BC7">
        <w:rPr>
          <w:rFonts w:ascii="Times New Roman" w:eastAsia="Times New Roman" w:hAnsi="Times New Roman" w:cs="Times New Roman"/>
          <w:b/>
          <w:bCs/>
          <w:sz w:val="24"/>
          <w:szCs w:val="24"/>
          <w:lang w:val="de-DE" w:eastAsia="de-DE"/>
        </w:rPr>
        <w:t>Solution Approach:</w:t>
      </w:r>
    </w:p>
    <w:p w14:paraId="2115667F" w14:textId="77777777" w:rsidR="00C820D2" w:rsidRPr="00EA6BC7" w:rsidRDefault="00C820D2" w:rsidP="00C820D2">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Effective Use of Communication Tools:</w:t>
      </w:r>
      <w:r w:rsidRPr="00EA6BC7">
        <w:rPr>
          <w:rFonts w:ascii="Times New Roman" w:eastAsia="Times New Roman" w:hAnsi="Times New Roman" w:cs="Times New Roman"/>
          <w:sz w:val="24"/>
          <w:szCs w:val="24"/>
          <w:lang w:val="en-GB" w:eastAsia="de-DE"/>
        </w:rPr>
        <w:t xml:space="preserve"> The students learn how to effectively use digital tools such as chats, video calls, and collaborative documents. This includes understanding the features of these tools and selecting the most appropriate ones for different communication needs.</w:t>
      </w:r>
    </w:p>
    <w:p w14:paraId="4D09D8BF" w14:textId="77777777" w:rsidR="00C820D2" w:rsidRPr="00EA6BC7" w:rsidRDefault="00C820D2" w:rsidP="00C820D2">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Role Assignment and Responsibilities:</w:t>
      </w:r>
      <w:r w:rsidRPr="00EA6BC7">
        <w:rPr>
          <w:rFonts w:ascii="Times New Roman" w:eastAsia="Times New Roman" w:hAnsi="Times New Roman" w:cs="Times New Roman"/>
          <w:sz w:val="24"/>
          <w:szCs w:val="24"/>
          <w:lang w:val="en-GB" w:eastAsia="de-DE"/>
        </w:rPr>
        <w:t xml:space="preserve"> Clear task and role allocation within the group. Each member understands their responsibilities, which helps in avoiding confusion and streamlining the workflow.</w:t>
      </w:r>
    </w:p>
    <w:p w14:paraId="0DCD0396" w14:textId="77777777" w:rsidR="00C820D2" w:rsidRPr="00EA6BC7" w:rsidRDefault="00C820D2" w:rsidP="00C820D2">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Regular Updates and Meetings:</w:t>
      </w:r>
      <w:r w:rsidRPr="00EA6BC7">
        <w:rPr>
          <w:rFonts w:ascii="Times New Roman" w:eastAsia="Times New Roman" w:hAnsi="Times New Roman" w:cs="Times New Roman"/>
          <w:sz w:val="24"/>
          <w:szCs w:val="24"/>
          <w:lang w:val="en-GB" w:eastAsia="de-DE"/>
        </w:rPr>
        <w:t xml:space="preserve"> Establishment of regular online meetings to discuss progress and clarify any misunderstandings. This provides an opportunity for real-time communication and fosters a sense of unity within the group.</w:t>
      </w:r>
    </w:p>
    <w:p w14:paraId="0D0F5010" w14:textId="77777777" w:rsidR="00C820D2" w:rsidRPr="00EA6BC7" w:rsidRDefault="00C820D2" w:rsidP="00C820D2">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Developing a Feedback Culture:</w:t>
      </w:r>
      <w:r w:rsidRPr="00EA6BC7">
        <w:rPr>
          <w:rFonts w:ascii="Times New Roman" w:eastAsia="Times New Roman" w:hAnsi="Times New Roman" w:cs="Times New Roman"/>
          <w:sz w:val="24"/>
          <w:szCs w:val="24"/>
          <w:lang w:val="en-GB" w:eastAsia="de-DE"/>
        </w:rPr>
        <w:t xml:space="preserve"> Encouragement of a culture where constructive feedback is given and received positively. This involves creating an environment where team members feel comfortable providing input for improvement.</w:t>
      </w:r>
    </w:p>
    <w:p w14:paraId="1F7F1CA1"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sz w:val="24"/>
          <w:szCs w:val="24"/>
          <w:lang w:val="en-GB" w:eastAsia="de-DE"/>
        </w:rPr>
        <w:t>By implementing these strategies, the students will gain valuable experience in effective digital communication, collaboration, and the use of online tools for teamwork. The goal is to enhance their social skills and promote successful collaboration in virtual environments.</w:t>
      </w:r>
    </w:p>
    <w:p w14:paraId="6A7A0369" w14:textId="77777777" w:rsidR="00C820D2" w:rsidRPr="00EA6BC7" w:rsidRDefault="00C820D2" w:rsidP="00C820D2">
      <w:pPr>
        <w:rPr>
          <w:lang w:val="en-GB"/>
        </w:rPr>
      </w:pPr>
    </w:p>
    <w:p w14:paraId="65E1B274" w14:textId="77777777" w:rsidR="00C820D2" w:rsidRPr="00EA6BC7" w:rsidRDefault="00C820D2" w:rsidP="00C820D2">
      <w:pPr>
        <w:pStyle w:val="berschrift3"/>
        <w:rPr>
          <w:lang w:val="en-GB" w:eastAsia="de-DE"/>
        </w:rPr>
      </w:pPr>
      <w:r>
        <w:rPr>
          <w:lang w:val="en-GB" w:eastAsia="de-DE"/>
        </w:rPr>
        <w:t>5</w:t>
      </w:r>
      <w:r w:rsidRPr="00EA6BC7">
        <w:rPr>
          <w:lang w:val="en-GB" w:eastAsia="de-DE"/>
        </w:rPr>
        <w:t>. Case Study: Critical Reflection - Influence of Digital Media</w:t>
      </w:r>
    </w:p>
    <w:p w14:paraId="1E87E7C8"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i/>
          <w:iCs/>
          <w:sz w:val="24"/>
          <w:szCs w:val="24"/>
          <w:lang w:val="en-GB" w:eastAsia="de-DE"/>
        </w:rPr>
        <w:t>Case Study: "Online Image vs. Reality"</w:t>
      </w:r>
    </w:p>
    <w:p w14:paraId="5ED39CC0"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Situation:</w:t>
      </w:r>
      <w:r w:rsidRPr="00EA6BC7">
        <w:rPr>
          <w:rFonts w:ascii="Times New Roman" w:eastAsia="Times New Roman" w:hAnsi="Times New Roman" w:cs="Times New Roman"/>
          <w:sz w:val="24"/>
          <w:szCs w:val="24"/>
          <w:lang w:val="en-GB" w:eastAsia="de-DE"/>
        </w:rPr>
        <w:t xml:space="preserve"> Kevin realizes that he and his friends present an idealized image of themselves on social media, leading to unrealistic expectations and pressure.</w:t>
      </w:r>
    </w:p>
    <w:p w14:paraId="77315B52"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Learning Objective:</w:t>
      </w:r>
      <w:r w:rsidRPr="00EA6BC7">
        <w:rPr>
          <w:rFonts w:ascii="Times New Roman" w:eastAsia="Times New Roman" w:hAnsi="Times New Roman" w:cs="Times New Roman"/>
          <w:sz w:val="24"/>
          <w:szCs w:val="24"/>
          <w:lang w:val="en-GB" w:eastAsia="de-DE"/>
        </w:rPr>
        <w:t xml:space="preserve"> Students should reflect on the influence of digital media on self-perception and social interactions, recognizing the importance of authenticity.</w:t>
      </w:r>
    </w:p>
    <w:p w14:paraId="3B89565F"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de-DE" w:eastAsia="de-DE"/>
        </w:rPr>
      </w:pPr>
      <w:r w:rsidRPr="00EA6BC7">
        <w:rPr>
          <w:rFonts w:ascii="Times New Roman" w:eastAsia="Times New Roman" w:hAnsi="Times New Roman" w:cs="Times New Roman"/>
          <w:b/>
          <w:bCs/>
          <w:sz w:val="24"/>
          <w:szCs w:val="24"/>
          <w:lang w:val="de-DE" w:eastAsia="de-DE"/>
        </w:rPr>
        <w:t>Solution Approach:</w:t>
      </w:r>
    </w:p>
    <w:p w14:paraId="1EC33E79" w14:textId="77777777" w:rsidR="00C820D2" w:rsidRPr="00EA6BC7" w:rsidRDefault="00C820D2" w:rsidP="00C820D2">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Discussion Rounds and Reflection:</w:t>
      </w:r>
      <w:r w:rsidRPr="00EA6BC7">
        <w:rPr>
          <w:rFonts w:ascii="Times New Roman" w:eastAsia="Times New Roman" w:hAnsi="Times New Roman" w:cs="Times New Roman"/>
          <w:sz w:val="24"/>
          <w:szCs w:val="24"/>
          <w:lang w:val="en-GB" w:eastAsia="de-DE"/>
        </w:rPr>
        <w:t xml:space="preserve"> Kevin and his friends are encouraged to discuss the differences between their online image and their real personalities. Open dialogues help in acknowledging the impact of curated online personas.</w:t>
      </w:r>
    </w:p>
    <w:p w14:paraId="43407821" w14:textId="77777777" w:rsidR="00C820D2" w:rsidRPr="00EA6BC7" w:rsidRDefault="00C820D2" w:rsidP="00C820D2">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Self-Perception Workshops:</w:t>
      </w:r>
      <w:r w:rsidRPr="00EA6BC7">
        <w:rPr>
          <w:rFonts w:ascii="Times New Roman" w:eastAsia="Times New Roman" w:hAnsi="Times New Roman" w:cs="Times New Roman"/>
          <w:sz w:val="24"/>
          <w:szCs w:val="24"/>
          <w:lang w:val="en-GB" w:eastAsia="de-DE"/>
        </w:rPr>
        <w:t xml:space="preserve"> Workshops aim to strengthen awareness of one's own identity and authenticity. Exercises and discussions focus on understanding how online representations may differ from the real self.</w:t>
      </w:r>
    </w:p>
    <w:p w14:paraId="1B4D7178" w14:textId="77777777" w:rsidR="00C820D2" w:rsidRPr="00EA6BC7" w:rsidRDefault="00C820D2" w:rsidP="00C820D2">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t>Media Critique:</w:t>
      </w:r>
      <w:r w:rsidRPr="00EA6BC7">
        <w:rPr>
          <w:rFonts w:ascii="Times New Roman" w:eastAsia="Times New Roman" w:hAnsi="Times New Roman" w:cs="Times New Roman"/>
          <w:sz w:val="24"/>
          <w:szCs w:val="24"/>
          <w:lang w:val="en-GB" w:eastAsia="de-DE"/>
        </w:rPr>
        <w:t xml:space="preserve"> Analyzing examples of how social media can distort perception. This involves exploring cases where individuals or influencers present an idealized version of their lives and the potential consequences.</w:t>
      </w:r>
    </w:p>
    <w:p w14:paraId="0506B627" w14:textId="77777777" w:rsidR="00C820D2" w:rsidRPr="00EA6BC7" w:rsidRDefault="00C820D2" w:rsidP="00C820D2">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b/>
          <w:bCs/>
          <w:sz w:val="24"/>
          <w:szCs w:val="24"/>
          <w:lang w:val="en-GB" w:eastAsia="de-DE"/>
        </w:rPr>
        <w:lastRenderedPageBreak/>
        <w:t>Creation of Authentic Content:</w:t>
      </w:r>
      <w:r w:rsidRPr="00EA6BC7">
        <w:rPr>
          <w:rFonts w:ascii="Times New Roman" w:eastAsia="Times New Roman" w:hAnsi="Times New Roman" w:cs="Times New Roman"/>
          <w:sz w:val="24"/>
          <w:szCs w:val="24"/>
          <w:lang w:val="en-GB" w:eastAsia="de-DE"/>
        </w:rPr>
        <w:t xml:space="preserve"> Encouraging the creation and sharing of posts that provide realistic insights into their lives. Students are guided to embrace authenticity and resist the pressure to conform to unrealistic online standards.</w:t>
      </w:r>
    </w:p>
    <w:p w14:paraId="6D86BA6D" w14:textId="77777777" w:rsidR="00C820D2" w:rsidRPr="00EA6BC7" w:rsidRDefault="00C820D2" w:rsidP="00C820D2">
      <w:pPr>
        <w:spacing w:before="100" w:beforeAutospacing="1" w:after="100" w:afterAutospacing="1" w:line="240" w:lineRule="auto"/>
        <w:rPr>
          <w:rFonts w:ascii="Times New Roman" w:eastAsia="Times New Roman" w:hAnsi="Times New Roman" w:cs="Times New Roman"/>
          <w:sz w:val="24"/>
          <w:szCs w:val="24"/>
          <w:lang w:val="en-GB" w:eastAsia="de-DE"/>
        </w:rPr>
      </w:pPr>
      <w:r w:rsidRPr="00EA6BC7">
        <w:rPr>
          <w:rFonts w:ascii="Times New Roman" w:eastAsia="Times New Roman" w:hAnsi="Times New Roman" w:cs="Times New Roman"/>
          <w:sz w:val="24"/>
          <w:szCs w:val="24"/>
          <w:lang w:val="en-GB" w:eastAsia="de-DE"/>
        </w:rPr>
        <w:t>By implementing these strategies, the students will gain a deeper understanding of the potential impact of digital media on self-image and social dynamics. The goal is to foster a culture of authenticity, encouraging individuals to present themselves more realistically online and mitigating the negative effects of idealized representations.</w:t>
      </w:r>
    </w:p>
    <w:p w14:paraId="2FFF2D48" w14:textId="77777777" w:rsidR="00B75C30" w:rsidRDefault="00B75C30"/>
    <w:sectPr w:rsidR="00B75C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011"/>
    <w:multiLevelType w:val="multilevel"/>
    <w:tmpl w:val="FB769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958E1"/>
    <w:multiLevelType w:val="multilevel"/>
    <w:tmpl w:val="EC32F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D54626"/>
    <w:multiLevelType w:val="multilevel"/>
    <w:tmpl w:val="BF12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211273"/>
    <w:multiLevelType w:val="multilevel"/>
    <w:tmpl w:val="1878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62286D"/>
    <w:multiLevelType w:val="multilevel"/>
    <w:tmpl w:val="1EA63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D2"/>
    <w:rsid w:val="00690D78"/>
    <w:rsid w:val="00B75C30"/>
    <w:rsid w:val="00C820D2"/>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75F6F"/>
  <w15:chartTrackingRefBased/>
  <w15:docId w15:val="{66101BDA-F570-4645-B83C-8F3376C4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20D2"/>
    <w:pPr>
      <w:spacing w:after="0" w:line="276" w:lineRule="auto"/>
    </w:pPr>
    <w:rPr>
      <w:rFonts w:ascii="Arial" w:eastAsia="Arial" w:hAnsi="Arial" w:cs="Arial"/>
      <w:lang w:val="en"/>
    </w:rPr>
  </w:style>
  <w:style w:type="paragraph" w:styleId="berschrift3">
    <w:name w:val="heading 3"/>
    <w:basedOn w:val="Standard"/>
    <w:next w:val="Standard"/>
    <w:link w:val="berschrift3Zchn"/>
    <w:uiPriority w:val="9"/>
    <w:unhideWhenUsed/>
    <w:qFormat/>
    <w:rsid w:val="00C820D2"/>
    <w:pPr>
      <w:keepNext/>
      <w:keepLines/>
      <w:spacing w:before="320" w:after="80"/>
      <w:outlineLvl w:val="2"/>
    </w:pPr>
    <w:rPr>
      <w:color w:val="434343"/>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C820D2"/>
    <w:rPr>
      <w:rFonts w:ascii="Arial" w:eastAsia="Arial" w:hAnsi="Arial" w:cs="Arial"/>
      <w:color w:val="434343"/>
      <w:sz w:val="28"/>
      <w:szCs w:val="2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7033</Characters>
  <Application>Microsoft Office Word</Application>
  <DocSecurity>0</DocSecurity>
  <Lines>242</Lines>
  <Paragraphs>137</Paragraphs>
  <ScaleCrop>false</ScaleCrop>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2024-02-06T07:55:00Z</dcterms:created>
  <dcterms:modified xsi:type="dcterms:W3CDTF">2024-02-06T07:55:00Z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20022c2e-0082-4d78-8095-9df317263b59</vt:lpwstr>
  </property>
</Properties>
</file>